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bf9ffca7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NELO AS, org.nr 987 702 613,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11b79c05928b4e6e"/>
      <w:footerReference xmlns:r="http://schemas.openxmlformats.org/officeDocument/2006/relationships" w:type="default" r:id="R5646aa9b8ced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79c05928b4e6e" /><Relationship Type="http://schemas.openxmlformats.org/officeDocument/2006/relationships/footer" Target="/word/footer1.xml" Id="R5646aa9b8ced4965" /></Relationships>
</file>