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55dc69ee1d43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EIENDOM &amp; ASSURANSE AS</w:t>
      </w:r>
    </w:p>
    <w:sectPr>
      <w:headerReference xmlns:r="http://schemas.openxmlformats.org/officeDocument/2006/relationships" w:type="default" r:id="Rfb4b44a6313349ba"/>
      <w:footerReference xmlns:r="http://schemas.openxmlformats.org/officeDocument/2006/relationships" w:type="default" r:id="R11269a36f63848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EIENDOM &amp; ASSURANSE AS   ·   Org.nr 987 788 607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EIENDOM &amp; ASSURANSE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4b44a6313349ba" /><Relationship Type="http://schemas.openxmlformats.org/officeDocument/2006/relationships/footer" Target="/word/footer1.xml" Id="R11269a36f6384850" /></Relationships>
</file>