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66fe67b2747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CONNECT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CONNECT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f033e79c974446"/>
      <w:footerReference xmlns:r="http://schemas.openxmlformats.org/officeDocument/2006/relationships" w:type="default" r:id="R1771ce330f57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CONNECT INVEST AS   ·   Org.nr 987 825 472   ·   Lachmanns vei 34B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CONNECT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033e79c974446" /><Relationship Type="http://schemas.openxmlformats.org/officeDocument/2006/relationships/footer" Target="/word/footer1.xml" Id="R1771ce330f57443e" /></Relationships>
</file>