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c7acad6d649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KARLS FISK &amp; SKALLDYR AS</w:t>
      </w:r>
    </w:p>
    <w:sectPr>
      <w:headerReference xmlns:r="http://schemas.openxmlformats.org/officeDocument/2006/relationships" w:type="default" r:id="R7e2a470ec6ea466a"/>
      <w:footerReference xmlns:r="http://schemas.openxmlformats.org/officeDocument/2006/relationships" w:type="default" r:id="Rf3a60d64955c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 FISK &amp; SKALLDYR AS   ·   Org.nr 987 828 366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 FISK &amp; SKALLDYR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a470ec6ea466a" /><Relationship Type="http://schemas.openxmlformats.org/officeDocument/2006/relationships/footer" Target="/word/footer1.xml" Id="Rf3a60d64955c4060" /></Relationships>
</file>