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19521fc12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MAI-LIS SJØLIE AS</w:t>
      </w:r>
    </w:p>
    <w:sectPr>
      <w:headerReference xmlns:r="http://schemas.openxmlformats.org/officeDocument/2006/relationships" w:type="default" r:id="Rbf2b57c56b6a4f25"/>
      <w:footerReference xmlns:r="http://schemas.openxmlformats.org/officeDocument/2006/relationships" w:type="default" r:id="Ra157e47da37f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MAI-LIS SJØLIE AS   ·   Org.nr 987 837 721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MAI-LIS SJØLIE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b57c56b6a4f25" /><Relationship Type="http://schemas.openxmlformats.org/officeDocument/2006/relationships/footer" Target="/word/footer1.xml" Id="Ra157e47da37f4183" /></Relationships>
</file>