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66d21f41f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NERVOLLAN EIENDOM AS</w:t>
      </w:r>
    </w:p>
    <w:sectPr>
      <w:headerReference xmlns:r="http://schemas.openxmlformats.org/officeDocument/2006/relationships" w:type="default" r:id="R84e8f304c9914f2b"/>
      <w:footerReference xmlns:r="http://schemas.openxmlformats.org/officeDocument/2006/relationships" w:type="default" r:id="R9f90e9856294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NERVOLLAN EIENDOM AS   ·   Org.nr 987 845 430   ·   Linerlevegen 45   ·   8665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NERVOLLAN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8f304c9914f2b" /><Relationship Type="http://schemas.openxmlformats.org/officeDocument/2006/relationships/footer" Target="/word/footer1.xml" Id="R9f90e98562944db1" /></Relationships>
</file>