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96619e1d41466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ARTS CAFE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ARTS CAFE AS</w:t>
      </w:r>
    </w:p>
    <w:sectPr>
      <w:headerReference xmlns:r="http://schemas.openxmlformats.org/officeDocument/2006/relationships" w:type="default" r:id="Rc9d2e415a6194826"/>
      <w:footerReference xmlns:r="http://schemas.openxmlformats.org/officeDocument/2006/relationships" w:type="default" r:id="R620b9d44ca5443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ARTS CAFE AS   ·   Org.nr 987 846 607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ARTS CAFE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d2e415a6194826" /><Relationship Type="http://schemas.openxmlformats.org/officeDocument/2006/relationships/footer" Target="/word/footer1.xml" Id="R620b9d44ca544322" /></Relationships>
</file>