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08e6d0dea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FUND V-VIII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FUND V-VIII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0dbbf4a134b2f"/>
      <w:footerReference xmlns:r="http://schemas.openxmlformats.org/officeDocument/2006/relationships" w:type="default" r:id="R8889d5e3a53d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FUND V-VIII HOLDING AS   ·   Org.nr 987 902 280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FUND V-VIII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0dbbf4a134b2f" /><Relationship Type="http://schemas.openxmlformats.org/officeDocument/2006/relationships/footer" Target="/word/footer1.xml" Id="R8889d5e3a53d4602" /></Relationships>
</file>