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554800b4c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949bed7610407e"/>
      <w:footerReference xmlns:r="http://schemas.openxmlformats.org/officeDocument/2006/relationships" w:type="default" r:id="R4ffa60250390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FUTURO AS   ·   Org.nr 987 964 804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49bed7610407e" /><Relationship Type="http://schemas.openxmlformats.org/officeDocument/2006/relationships/footer" Target="/word/footer1.xml" Id="R4ffa602503904d47" /></Relationships>
</file>