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c4cbaf0a4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7e8c6b05a43ab"/>
      <w:footerReference xmlns:r="http://schemas.openxmlformats.org/officeDocument/2006/relationships" w:type="default" r:id="Rb642755e8323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ATHELLO AS   ·   Org.nr 987 964 952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7e8c6b05a43ab" /><Relationship Type="http://schemas.openxmlformats.org/officeDocument/2006/relationships/footer" Target="/word/footer1.xml" Id="Rb642755e83234ea2" /></Relationships>
</file>