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562627c8e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KVINT PRO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KVINT PRO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c2b4bb4594b25"/>
      <w:footerReference xmlns:r="http://schemas.openxmlformats.org/officeDocument/2006/relationships" w:type="default" r:id="R1366d9b9e7e6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KVINT PRO 1 AS   ·   Org.nr 988 026 727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KVINT PRO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c2b4bb4594b25" /><Relationship Type="http://schemas.openxmlformats.org/officeDocument/2006/relationships/footer" Target="/word/footer1.xml" Id="R1366d9b9e7e646c6" /></Relationships>
</file>