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7a9cbab50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MA-INVEST AS</w:t>
      </w:r>
    </w:p>
    <w:sectPr>
      <w:headerReference xmlns:r="http://schemas.openxmlformats.org/officeDocument/2006/relationships" w:type="default" r:id="Rfa5972dcf1f746b2"/>
      <w:footerReference xmlns:r="http://schemas.openxmlformats.org/officeDocument/2006/relationships" w:type="default" r:id="R53ea68f18ae3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972dcf1f746b2" /><Relationship Type="http://schemas.openxmlformats.org/officeDocument/2006/relationships/footer" Target="/word/footer1.xml" Id="R53ea68f18ae342bd" /></Relationships>
</file>