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b5cf1b505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ØKSNES AS</w:t>
      </w:r>
    </w:p>
    <w:sectPr>
      <w:headerReference xmlns:r="http://schemas.openxmlformats.org/officeDocument/2006/relationships" w:type="default" r:id="R45b8eec2b39a4626"/>
      <w:footerReference xmlns:r="http://schemas.openxmlformats.org/officeDocument/2006/relationships" w:type="default" r:id="Rfc8a09d0e968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ØKSNES AS   ·   Org.nr 988 259 977   ·   Storgata 52D   ·   8430 MYRE   ·   Tlf. 76 18 54 00   ·   yngvar@okoraad.no   ·   www.okoraad.com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ØKSNES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8eec2b39a4626" /><Relationship Type="http://schemas.openxmlformats.org/officeDocument/2006/relationships/footer" Target="/word/footer1.xml" Id="Rfc8a09d0e968485c" /></Relationships>
</file>