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130057c08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HAMOCA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HAMOCA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71833d3814629"/>
      <w:footerReference xmlns:r="http://schemas.openxmlformats.org/officeDocument/2006/relationships" w:type="default" r:id="Ra987caf4c263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HAMOCA AS   ·   Org.nr 988 271 020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HAMOCA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71833d3814629" /><Relationship Type="http://schemas.openxmlformats.org/officeDocument/2006/relationships/footer" Target="/word/footer1.xml" Id="Ra987caf4c2634fae" /></Relationships>
</file>