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dc4dbc0e1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AROSA INVEST AS</w:t>
      </w:r>
    </w:p>
    <w:sectPr>
      <w:headerReference xmlns:r="http://schemas.openxmlformats.org/officeDocument/2006/relationships" w:type="default" r:id="R112b27c961704d1f"/>
      <w:footerReference xmlns:r="http://schemas.openxmlformats.org/officeDocument/2006/relationships" w:type="default" r:id="Rcd0b5ca84f2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AROSA INVEST AS   ·   Org.nr 988 272 035   ·   Raskogen 20   ·   1580 RYGGE   ·   Tlf. 69 26 11 90   ·   asandake@online.no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27c961704d1f" /><Relationship Type="http://schemas.openxmlformats.org/officeDocument/2006/relationships/footer" Target="/word/footer1.xml" Id="Rcd0b5ca84f294a9a" /></Relationships>
</file>