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1170597de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JAVIST RYLA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JAVIST RYLA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e38f8edc54a4e"/>
      <w:footerReference xmlns:r="http://schemas.openxmlformats.org/officeDocument/2006/relationships" w:type="default" r:id="R40d5d3d39069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RYLA AS   ·   Org.nr 988 326 321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RYLA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e38f8edc54a4e" /><Relationship Type="http://schemas.openxmlformats.org/officeDocument/2006/relationships/footer" Target="/word/footer1.xml" Id="R40d5d3d390694c1b" /></Relationships>
</file>