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4cccce99e41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WILDHORN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WILDHORN INVEST AS</w:t>
      </w:r>
    </w:p>
    <w:sectPr>
      <w:headerReference xmlns:r="http://schemas.openxmlformats.org/officeDocument/2006/relationships" w:type="default" r:id="R8369dfdf0d984027"/>
      <w:footerReference xmlns:r="http://schemas.openxmlformats.org/officeDocument/2006/relationships" w:type="default" r:id="R319bb6676ba4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9dfdf0d984027" /><Relationship Type="http://schemas.openxmlformats.org/officeDocument/2006/relationships/footer" Target="/word/footer1.xml" Id="R319bb6676ba440c0" /></Relationships>
</file>