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4b8c5b4294a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SYFRAS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SYFRAS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bc6e7855c4624"/>
      <w:footerReference xmlns:r="http://schemas.openxmlformats.org/officeDocument/2006/relationships" w:type="default" r:id="R9c7317389947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bc6e7855c4624" /><Relationship Type="http://schemas.openxmlformats.org/officeDocument/2006/relationships/footer" Target="/word/footer1.xml" Id="R9c7317389947408a" /></Relationships>
</file>