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ef7875cb542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HERWA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HERWA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058e7edf9244e8"/>
      <w:footerReference xmlns:r="http://schemas.openxmlformats.org/officeDocument/2006/relationships" w:type="default" r:id="R90dcc5d552e7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HERWA EIENDOM AS   ·   Org.nr 988 399 728   ·   Reddalsveien 1   ·   4886 GRIMSTAD   ·   Tlf. 37 04 00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HERWA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58e7edf9244e8" /><Relationship Type="http://schemas.openxmlformats.org/officeDocument/2006/relationships/footer" Target="/word/footer1.xml" Id="R90dcc5d552e74f2d" /></Relationships>
</file>