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d90e6bb8f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250f9923045e2"/>
      <w:footerReference xmlns:r="http://schemas.openxmlformats.org/officeDocument/2006/relationships" w:type="default" r:id="Rb8e62f15c32a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REGNSKAPSSERVICE AS   ·   Org.nr 988 407 976   ·   Nesttunvegen 109   ·   5221 NESTTUN   ·   Tlf. 55 13 75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250f9923045e2" /><Relationship Type="http://schemas.openxmlformats.org/officeDocument/2006/relationships/footer" Target="/word/footer1.xml" Id="Rb8e62f15c32a4fa7" /></Relationships>
</file>