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55ccaff254a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PACTUM BETA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BETA AS</w:t>
      </w:r>
    </w:p>
    <w:sectPr>
      <w:headerReference xmlns:r="http://schemas.openxmlformats.org/officeDocument/2006/relationships" w:type="default" r:id="Re382a74d82a043d9"/>
      <w:footerReference xmlns:r="http://schemas.openxmlformats.org/officeDocument/2006/relationships" w:type="default" r:id="Re31f4c75981e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BETA AS   ·   Org.nr 988 435 422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BETA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2a74d82a043d9" /><Relationship Type="http://schemas.openxmlformats.org/officeDocument/2006/relationships/footer" Target="/word/footer1.xml" Id="Re31f4c75981e4f4d" /></Relationships>
</file>