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840eaf74b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REVISORSENTERET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REVISORSENTERET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a1b80c1124eb2"/>
      <w:footerReference xmlns:r="http://schemas.openxmlformats.org/officeDocument/2006/relationships" w:type="default" r:id="R8988307f5269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a1b80c1124eb2" /><Relationship Type="http://schemas.openxmlformats.org/officeDocument/2006/relationships/footer" Target="/word/footer1.xml" Id="R8988307f52694f55" /></Relationships>
</file>