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6dd0805b0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OPPLAND HUNDESENTER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OPPLAND HUNDESENTER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ae6f0b21b458d"/>
      <w:footerReference xmlns:r="http://schemas.openxmlformats.org/officeDocument/2006/relationships" w:type="default" r:id="Ra8158f5e673d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OPPLAND HUNDESENTER AS   ·   Org.nr 988 488 461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OPPLAND HUNDESENTER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ae6f0b21b458d" /><Relationship Type="http://schemas.openxmlformats.org/officeDocument/2006/relationships/footer" Target="/word/footer1.xml" Id="Ra8158f5e673d477c" /></Relationships>
</file>