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a86344f53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SCHUMACHER &amp; 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SCHUMACHER &amp; 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396474592e4214"/>
      <w:footerReference xmlns:r="http://schemas.openxmlformats.org/officeDocument/2006/relationships" w:type="default" r:id="R9bb452b61f03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96474592e4214" /><Relationship Type="http://schemas.openxmlformats.org/officeDocument/2006/relationships/footer" Target="/word/footer1.xml" Id="R9bb452b61f03415d" /></Relationships>
</file>