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10e891704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NYRUD FINANS AS, org.nr 988 523 402,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cb8729bd71994825"/>
      <w:footerReference xmlns:r="http://schemas.openxmlformats.org/officeDocument/2006/relationships" w:type="default" r:id="R91ce062b241c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729bd71994825" /><Relationship Type="http://schemas.openxmlformats.org/officeDocument/2006/relationships/footer" Target="/word/footer1.xml" Id="R91ce062b241c461b" /></Relationships>
</file>