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a9ad9590e48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ACADIA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ACADIA HOLDING AS</w:t>
      </w:r>
    </w:p>
    <w:sectPr>
      <w:headerReference xmlns:r="http://schemas.openxmlformats.org/officeDocument/2006/relationships" w:type="default" r:id="R8f82f5c2b750494d"/>
      <w:footerReference xmlns:r="http://schemas.openxmlformats.org/officeDocument/2006/relationships" w:type="default" r:id="Re0d4626c7451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ACADIA HOLDING AS   ·   Org.nr 988 594 687   ·   Risalléen 34A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ACADIA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2f5c2b750494d" /><Relationship Type="http://schemas.openxmlformats.org/officeDocument/2006/relationships/footer" Target="/word/footer1.xml" Id="Re0d4626c74514680" /></Relationships>
</file>