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b6078dc8c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ACADIA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ACADIA HOLDING AS</w:t>
      </w:r>
    </w:p>
    <w:sectPr>
      <w:headerReference xmlns:r="http://schemas.openxmlformats.org/officeDocument/2006/relationships" w:type="default" r:id="R7f0315b98b1440ff"/>
      <w:footerReference xmlns:r="http://schemas.openxmlformats.org/officeDocument/2006/relationships" w:type="default" r:id="R931a0d8ef1d8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315b98b1440ff" /><Relationship Type="http://schemas.openxmlformats.org/officeDocument/2006/relationships/footer" Target="/word/footer1.xml" Id="R931a0d8ef1d84ee4" /></Relationships>
</file>