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d692f1643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THK MOTOR INVEST AS</w:t>
      </w:r>
    </w:p>
    <w:sectPr>
      <w:headerReference xmlns:r="http://schemas.openxmlformats.org/officeDocument/2006/relationships" w:type="default" r:id="Red96df3df284476f"/>
      <w:footerReference xmlns:r="http://schemas.openxmlformats.org/officeDocument/2006/relationships" w:type="default" r:id="Rf34525cbd518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MOTOR INVEST AS   ·   Org.nr 988 603 740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6df3df284476f" /><Relationship Type="http://schemas.openxmlformats.org/officeDocument/2006/relationships/footer" Target="/word/footer1.xml" Id="Rf34525cbd51840b7" /></Relationships>
</file>