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eaadedcb0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VN INVEST AS</w:t>
      </w:r>
    </w:p>
    <w:sectPr>
      <w:headerReference xmlns:r="http://schemas.openxmlformats.org/officeDocument/2006/relationships" w:type="default" r:id="R1c8593c3df6c4c98"/>
      <w:footerReference xmlns:r="http://schemas.openxmlformats.org/officeDocument/2006/relationships" w:type="default" r:id="R6ef761591fa5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INVEST AS   ·   Org.nr 988 604 321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593c3df6c4c98" /><Relationship Type="http://schemas.openxmlformats.org/officeDocument/2006/relationships/footer" Target="/word/footer1.xml" Id="R6ef761591fa54a8d" /></Relationships>
</file>