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e4bb7f8fe41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ENSTAD</w:t>
      </w:r>
    </w:p>
    <w:sectPr>
      <w:headerReference xmlns:r="http://schemas.openxmlformats.org/officeDocument/2006/relationships" w:type="default" r:id="Rc8c1e00797e1488a"/>
      <w:footerReference xmlns:r="http://schemas.openxmlformats.org/officeDocument/2006/relationships" w:type="default" r:id="R054115d60d5d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ENSTAD   ·   Org.nr 988 648 280   ·   Gardsvegen 22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ENSTAD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1e00797e1488a" /><Relationship Type="http://schemas.openxmlformats.org/officeDocument/2006/relationships/footer" Target="/word/footer1.xml" Id="R054115d60d5d41a1" /></Relationships>
</file>