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8d8f9b6be48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TATOMI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TATOMI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073ad01be42bf"/>
      <w:footerReference xmlns:r="http://schemas.openxmlformats.org/officeDocument/2006/relationships" w:type="default" r:id="R6653a3e4d41f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TATOMI INVEST AS   ·   Org.nr 988 676 470   ·   c/o Ove Røssland, Eikelandsberget 45   ·   5451 VALEN   ·   Tlf. 53 48 03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TATOMI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073ad01be42bf" /><Relationship Type="http://schemas.openxmlformats.org/officeDocument/2006/relationships/footer" Target="/word/footer1.xml" Id="R6653a3e4d41f4e3b" /></Relationships>
</file>