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f28dcb6a6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ITAMI AS</w:t>
      </w:r>
    </w:p>
    <w:sectPr>
      <w:headerReference xmlns:r="http://schemas.openxmlformats.org/officeDocument/2006/relationships" w:type="default" r:id="R0bd8ec8a88dd48df"/>
      <w:footerReference xmlns:r="http://schemas.openxmlformats.org/officeDocument/2006/relationships" w:type="default" r:id="Rd901f65ce7d3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ITAMI AS   ·   Org.nr 988 677 728   ·   c/o A. C. Tanum, Nordraaks gate 7   ·   0266 OSLO   ·   Tlf. 22 44 15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ITAMI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8ec8a88dd48df" /><Relationship Type="http://schemas.openxmlformats.org/officeDocument/2006/relationships/footer" Target="/word/footer1.xml" Id="Rd901f65ce7d34bbf" /></Relationships>
</file>