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12c1603dc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FRITHJOF ANDERSSEN INVEST AS</w:t>
      </w:r>
    </w:p>
    <w:sectPr>
      <w:headerReference xmlns:r="http://schemas.openxmlformats.org/officeDocument/2006/relationships" w:type="default" r:id="Rb18883da927d401a"/>
      <w:footerReference xmlns:r="http://schemas.openxmlformats.org/officeDocument/2006/relationships" w:type="default" r:id="R4060634d6717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FRITHJOF ANDERSSEN INVEST AS   ·   Org.nr 988 692 700   ·   Øvre alle 17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FRITHJOF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883da927d401a" /><Relationship Type="http://schemas.openxmlformats.org/officeDocument/2006/relationships/footer" Target="/word/footer1.xml" Id="R4060634d67174756" /></Relationships>
</file>