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fe6e8f942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dff9886bed4625"/>
      <w:footerReference xmlns:r="http://schemas.openxmlformats.org/officeDocument/2006/relationships" w:type="default" r:id="R2549aeb840f2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 HOLDING AS   ·   Org.nr 988 707 198   ·   Kvålkroken 6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ff9886bed4625" /><Relationship Type="http://schemas.openxmlformats.org/officeDocument/2006/relationships/footer" Target="/word/footer1.xml" Id="R2549aeb840f24889" /></Relationships>
</file>