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a5b24af49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HAITOUKIN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HAITOUKIN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beec2f37434ce3"/>
      <w:footerReference xmlns:r="http://schemas.openxmlformats.org/officeDocument/2006/relationships" w:type="default" r:id="Rf25bffe31cce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HAITOUKIN AS   ·   Org.nr 988 713 260   ·   c/o Christian Bøhn, Øvre Ullern terrasse 3A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HAITOUKIN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eec2f37434ce3" /><Relationship Type="http://schemas.openxmlformats.org/officeDocument/2006/relationships/footer" Target="/word/footer1.xml" Id="Rf25bffe31cce4882" /></Relationships>
</file>