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a909b24f2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HAITOUKIN AS</w:t>
      </w:r>
    </w:p>
    <w:sectPr>
      <w:headerReference xmlns:r="http://schemas.openxmlformats.org/officeDocument/2006/relationships" w:type="default" r:id="R54f14c13351442e2"/>
      <w:footerReference xmlns:r="http://schemas.openxmlformats.org/officeDocument/2006/relationships" w:type="default" r:id="Rb1c0013a9e0f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HAITOUKIN AS   ·   Org.nr 988 713 260   ·   c/o Christian Bøhn, Øvre Ullern terrasse 3A   ·   0380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HAITOUKIN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14c13351442e2" /><Relationship Type="http://schemas.openxmlformats.org/officeDocument/2006/relationships/footer" Target="/word/footer1.xml" Id="Rb1c0013a9e0f41b9" /></Relationships>
</file>