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7e748b400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BOOMTOPP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BOOMTOPP AS</w:t>
      </w:r>
    </w:p>
    <w:sectPr>
      <w:headerReference xmlns:r="http://schemas.openxmlformats.org/officeDocument/2006/relationships" w:type="default" r:id="Rc36fd8b8c81d4db6"/>
      <w:footerReference xmlns:r="http://schemas.openxmlformats.org/officeDocument/2006/relationships" w:type="default" r:id="R947f7ae803de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BOOMTOPP AS   ·   Org.nr 988 769 789   ·   Kolheivegen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BOOMTOPP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fd8b8c81d4db6" /><Relationship Type="http://schemas.openxmlformats.org/officeDocument/2006/relationships/footer" Target="/word/footer1.xml" Id="R947f7ae803de4c98" /></Relationships>
</file>