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973b82d3b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ANCATA AS</w:t>
      </w:r>
    </w:p>
    <w:sectPr>
      <w:headerReference xmlns:r="http://schemas.openxmlformats.org/officeDocument/2006/relationships" w:type="default" r:id="R2017373e4fd248ae"/>
      <w:footerReference xmlns:r="http://schemas.openxmlformats.org/officeDocument/2006/relationships" w:type="default" r:id="Ra590d37af788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ANCATA AS   ·   Org.nr 988 783 277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7373e4fd248ae" /><Relationship Type="http://schemas.openxmlformats.org/officeDocument/2006/relationships/footer" Target="/word/footer1.xml" Id="Ra590d37af788480b" /></Relationships>
</file>