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cb206ab7d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 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 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1fe3fb0224af5"/>
      <w:footerReference xmlns:r="http://schemas.openxmlformats.org/officeDocument/2006/relationships" w:type="default" r:id="R4245f2e68fa0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13 HOLDING AS   ·   Org.nr 988 796 298   ·   Postvegen 19   ·   4280 SKUDENESHAVN   ·   Tlf. 52 82 57 00   ·   post@br-olsen.no   ·   www.br-olsen.no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1fe3fb0224af5" /><Relationship Type="http://schemas.openxmlformats.org/officeDocument/2006/relationships/footer" Target="/word/footer1.xml" Id="R4245f2e68fa04fdf" /></Relationships>
</file>