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2a323dc4e44e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Kvål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LEGA AS.</w:t>
      </w:r>
    </w:p>
    <w:sectPr>
      <w:headerReference xmlns:r="http://schemas.openxmlformats.org/officeDocument/2006/relationships" w:type="default" r:id="R5107affb98d448ff"/>
      <w:footerReference xmlns:r="http://schemas.openxmlformats.org/officeDocument/2006/relationships" w:type="default" r:id="Rb18840f4735c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07affb98d448ff" /><Relationship Type="http://schemas.openxmlformats.org/officeDocument/2006/relationships/footer" Target="/word/footer1.xml" Id="Rb18840f4735c4aae" /></Relationships>
</file>