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2539f5d4a140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 AS</w:t>
      </w:r>
    </w:p>
    <w:sectPr>
      <w:headerReference xmlns:r="http://schemas.openxmlformats.org/officeDocument/2006/relationships" w:type="default" r:id="R77fcb8c407b2424c"/>
      <w:footerReference xmlns:r="http://schemas.openxmlformats.org/officeDocument/2006/relationships" w:type="default" r:id="R9859cbbacf4b41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 AS   ·   Org.nr 988 813 753   ·   Skanseveien 15   ·   1086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fcb8c407b2424c" /><Relationship Type="http://schemas.openxmlformats.org/officeDocument/2006/relationships/footer" Target="/word/footer1.xml" Id="R9859cbbacf4b4150" /></Relationships>
</file>