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5b85a8041f47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 AS</w:t>
      </w:r>
    </w:p>
    <w:sectPr>
      <w:headerReference xmlns:r="http://schemas.openxmlformats.org/officeDocument/2006/relationships" w:type="default" r:id="R0f615639e55b4a2b"/>
      <w:footerReference xmlns:r="http://schemas.openxmlformats.org/officeDocument/2006/relationships" w:type="default" r:id="Rdff482f668124d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 AS   ·   Org.nr 988 813 753   ·   Skanseveien 15   ·   1086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615639e55b4a2b" /><Relationship Type="http://schemas.openxmlformats.org/officeDocument/2006/relationships/footer" Target="/word/footer1.xml" Id="Rdff482f668124d1d" /></Relationships>
</file>