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6e4ebca40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KERR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KERR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b9042f069c4d1b"/>
      <w:footerReference xmlns:r="http://schemas.openxmlformats.org/officeDocument/2006/relationships" w:type="default" r:id="Rc2ae1d8f5dc9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KERR ENERGY AS   ·   Org.nr 988 817 821   ·   Bregnevegen 15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9042f069c4d1b" /><Relationship Type="http://schemas.openxmlformats.org/officeDocument/2006/relationships/footer" Target="/word/footer1.xml" Id="Rc2ae1d8f5dc94994" /></Relationships>
</file>