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48490393fd4d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RIBRA HOLDING AS.</w:t>
      </w:r>
    </w:p>
    <w:sectPr>
      <w:headerReference xmlns:r="http://schemas.openxmlformats.org/officeDocument/2006/relationships" w:type="default" r:id="R9388112c0e5946e9"/>
      <w:footerReference xmlns:r="http://schemas.openxmlformats.org/officeDocument/2006/relationships" w:type="default" r:id="R5f49ae3f89e848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RIBRA HOLDING AS   ·   Org.nr 988 841 102   ·   c/o Per Asle Ringnes, Pastor Fangens vei 43A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88112c0e5946e9" /><Relationship Type="http://schemas.openxmlformats.org/officeDocument/2006/relationships/footer" Target="/word/footer1.xml" Id="R5f49ae3f89e8488f" /></Relationships>
</file>