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717699bdc41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TVIST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TVIST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6c7af10ab94209"/>
      <w:footerReference xmlns:r="http://schemas.openxmlformats.org/officeDocument/2006/relationships" w:type="default" r:id="R4f7373f0891c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TVIST 1 AS   ·   Org.nr 988 844 322   ·   c/o Canica AS, Tjuvholmen allé 3   ·   0252 OSLO   ·   Tlf. 24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TVIST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c7af10ab94209" /><Relationship Type="http://schemas.openxmlformats.org/officeDocument/2006/relationships/footer" Target="/word/footer1.xml" Id="R4f7373f0891c4e4a" /></Relationships>
</file>