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2e1d7cd024c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ACCOUNTOR VALDRES OG LAND AS</w:t>
      </w:r>
    </w:p>
    <w:sectPr>
      <w:headerReference xmlns:r="http://schemas.openxmlformats.org/officeDocument/2006/relationships" w:type="default" r:id="R1c58bdb84f354700"/>
      <w:footerReference xmlns:r="http://schemas.openxmlformats.org/officeDocument/2006/relationships" w:type="default" r:id="R0eae749b011b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ACCOUNTOR VALDRES OG LAND AS   ·   Org.nr 988 847 798   ·   Kyrkjevegen 88   ·   2890 ETNEDAL   ·   Tlf. 61 12 15 20   ·   valdres@accountor.no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ACCOUNTOR VALDRES OG 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58bdb84f354700" /><Relationship Type="http://schemas.openxmlformats.org/officeDocument/2006/relationships/footer" Target="/word/footer1.xml" Id="R0eae749b011b4a7a" /></Relationships>
</file>