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d7633dc02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ACCOUNTOR VALDRES OG LAND AS</w:t>
      </w:r>
    </w:p>
    <w:sectPr>
      <w:headerReference xmlns:r="http://schemas.openxmlformats.org/officeDocument/2006/relationships" w:type="default" r:id="R39394aad012545b9"/>
      <w:footerReference xmlns:r="http://schemas.openxmlformats.org/officeDocument/2006/relationships" w:type="default" r:id="R12928ddce51e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ACCOUNTOR VALDRES OG LAND AS   ·   Org.nr 988 847 798   ·   Kyrkjevegen 88   ·   2890 ETNEDAL   ·   Tlf. 61 12 15 20   ·   valdres@accountor.no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ACCOUNTOR VALDRES OG 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94aad012545b9" /><Relationship Type="http://schemas.openxmlformats.org/officeDocument/2006/relationships/footer" Target="/word/footer1.xml" Id="R12928ddce51e441a" /></Relationships>
</file>