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2bff21b8c45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WILHELM KRISTIANSEN AS</w:t>
      </w:r>
    </w:p>
    <w:sectPr>
      <w:headerReference xmlns:r="http://schemas.openxmlformats.org/officeDocument/2006/relationships" w:type="default" r:id="R1072df72f1784d19"/>
      <w:footerReference xmlns:r="http://schemas.openxmlformats.org/officeDocument/2006/relationships" w:type="default" r:id="Rbf3801a2844b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WILHELM KRISTIANSEN AS   ·   Org.nr 988 848 050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WILHELM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2df72f1784d19" /><Relationship Type="http://schemas.openxmlformats.org/officeDocument/2006/relationships/footer" Target="/word/footer1.xml" Id="Rbf3801a2844b4232" /></Relationships>
</file>