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2ed1851874a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KHLG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KHLG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4eb03c763a4615"/>
      <w:footerReference xmlns:r="http://schemas.openxmlformats.org/officeDocument/2006/relationships" w:type="default" r:id="R372a311e7e46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KHLG AS   ·   Org.nr 988 848 980   ·   Tingstuveien 10D   ·   0281 OSLO   ·   info@khlg.no   ·   www.khlg.no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eb03c763a4615" /><Relationship Type="http://schemas.openxmlformats.org/officeDocument/2006/relationships/footer" Target="/word/footer1.xml" Id="R372a311e7e4643ff" /></Relationships>
</file>