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b6c98a5ff144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TORE LØKKE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Revsnes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Revsnes,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TORE LØKKE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7ce3924a634aa6"/>
      <w:footerReference xmlns:r="http://schemas.openxmlformats.org/officeDocument/2006/relationships" w:type="default" r:id="Ra77f7f0958d341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 LØKKE HOLDING AS   ·   Org.nr 988 852 368   ·   Stokksundveien 1010   ·   7177 REVSNES   ·   Tlf. 72 53 40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 LØKKE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7ce3924a634aa6" /><Relationship Type="http://schemas.openxmlformats.org/officeDocument/2006/relationships/footer" Target="/word/footer1.xml" Id="Ra77f7f0958d341c7" /></Relationships>
</file>